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5CC00398"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na služební místo</w:t>
      </w:r>
      <w:r w:rsidR="009E096D">
        <w:rPr>
          <w:rFonts w:eastAsia="Arial" w:cs="Arial"/>
          <w:b/>
          <w:bCs/>
          <w:sz w:val="36"/>
          <w:szCs w:val="36"/>
        </w:rPr>
        <w:t xml:space="preserve"> koordinačního specialisty/koordinační specialistky vládní agendy a korespondence ministryně</w:t>
      </w:r>
      <w:r w:rsidR="001718C0">
        <w:rPr>
          <w:rFonts w:eastAsia="Arial" w:cs="Arial"/>
          <w:b/>
          <w:bCs/>
          <w:sz w:val="36"/>
          <w:szCs w:val="36"/>
        </w:rPr>
        <w:t>, MMR_</w:t>
      </w:r>
      <w:r w:rsidR="009E096D">
        <w:rPr>
          <w:rFonts w:eastAsia="Arial" w:cs="Arial"/>
          <w:b/>
          <w:bCs/>
          <w:sz w:val="36"/>
          <w:szCs w:val="36"/>
        </w:rPr>
        <w:t>27</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24453D2E"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9E096D" w:rsidRPr="009E096D">
        <w:rPr>
          <w:rFonts w:eastAsia="Arial" w:cs="Arial"/>
          <w:sz w:val="22"/>
          <w:szCs w:val="22"/>
        </w:rPr>
        <w:t>24036</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748BE618"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9E096D">
        <w:rPr>
          <w:rFonts w:cs="Arial"/>
          <w:sz w:val="22"/>
          <w:szCs w:val="22"/>
        </w:rPr>
        <w:t>27</w:t>
      </w:r>
      <w:r w:rsidRPr="001718C0">
        <w:rPr>
          <w:rFonts w:cs="Arial"/>
          <w:sz w:val="22"/>
          <w:szCs w:val="22"/>
        </w:rPr>
        <w:t xml:space="preserve"> </w:t>
      </w:r>
      <w:r w:rsidR="009E096D">
        <w:rPr>
          <w:rFonts w:cs="Arial"/>
          <w:b/>
          <w:bCs/>
          <w:sz w:val="22"/>
          <w:szCs w:val="22"/>
        </w:rPr>
        <w:t>koordinačního specialisty/koordinační specialistky vládní agendy a korespondence ministryně</w:t>
      </w:r>
      <w:r w:rsidR="001718C0" w:rsidRPr="001718C0">
        <w:rPr>
          <w:rFonts w:cs="Arial"/>
          <w:sz w:val="22"/>
          <w:szCs w:val="22"/>
        </w:rPr>
        <w:t xml:space="preserve">, </w:t>
      </w:r>
      <w:r w:rsidR="001718C0">
        <w:rPr>
          <w:rFonts w:cs="Arial"/>
          <w:sz w:val="22"/>
          <w:szCs w:val="22"/>
        </w:rPr>
        <w:t>v</w:t>
      </w:r>
      <w:r w:rsidR="009E096D">
        <w:rPr>
          <w:rFonts w:cs="Arial"/>
          <w:sz w:val="22"/>
          <w:szCs w:val="22"/>
        </w:rPr>
        <w:t> oddělení vládní agendy</w:t>
      </w:r>
      <w:r w:rsidRPr="00F25D39">
        <w:rPr>
          <w:rFonts w:cs="Arial"/>
          <w:sz w:val="22"/>
          <w:szCs w:val="22"/>
        </w:rPr>
        <w:t>, 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77777777"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 xml:space="preserve">v oboru služby </w:t>
      </w:r>
    </w:p>
    <w:p w14:paraId="2E7E1C61" w14:textId="11770CDC" w:rsidR="00F25D39" w:rsidRPr="001718C0" w:rsidRDefault="009E096D" w:rsidP="00F25D39">
      <w:pPr>
        <w:spacing w:after="0" w:line="240" w:lineRule="auto"/>
        <w:rPr>
          <w:rFonts w:eastAsia="Arial" w:cs="Arial"/>
          <w:sz w:val="22"/>
          <w:szCs w:val="22"/>
        </w:rPr>
      </w:pPr>
      <w:r>
        <w:rPr>
          <w:rFonts w:cs="Arial"/>
          <w:sz w:val="22"/>
          <w:szCs w:val="22"/>
        </w:rPr>
        <w:t>27</w:t>
      </w:r>
      <w:r w:rsidR="00F25D39" w:rsidRPr="00F25D39">
        <w:rPr>
          <w:rFonts w:cs="Arial"/>
          <w:sz w:val="22"/>
          <w:szCs w:val="22"/>
        </w:rPr>
        <w:t xml:space="preserve"> – </w:t>
      </w:r>
      <w:r>
        <w:rPr>
          <w:rFonts w:cs="Arial"/>
          <w:sz w:val="22"/>
          <w:szCs w:val="22"/>
        </w:rPr>
        <w:t>Archivnictví a spisová služba</w:t>
      </w:r>
    </w:p>
    <w:p w14:paraId="493C01C8"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F85E253" w14:textId="0FF38A8E" w:rsidR="001718C0" w:rsidRPr="003C4B21" w:rsidRDefault="00903690" w:rsidP="003C4B21">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5300E979" w14:textId="77777777" w:rsidR="009E096D" w:rsidRPr="009E096D" w:rsidRDefault="009E096D" w:rsidP="009E096D">
      <w:pPr>
        <w:pStyle w:val="Odstavecseseznamem"/>
        <w:numPr>
          <w:ilvl w:val="0"/>
          <w:numId w:val="26"/>
        </w:numPr>
        <w:tabs>
          <w:tab w:val="clear" w:pos="2768"/>
        </w:tabs>
        <w:spacing w:after="0" w:line="240" w:lineRule="auto"/>
        <w:jc w:val="both"/>
        <w:rPr>
          <w:rFonts w:eastAsia="Arial" w:cs="Arial"/>
          <w:sz w:val="22"/>
          <w:szCs w:val="22"/>
        </w:rPr>
      </w:pPr>
      <w:r w:rsidRPr="009E096D">
        <w:rPr>
          <w:rFonts w:eastAsia="Arial" w:cs="Arial"/>
          <w:sz w:val="22"/>
          <w:szCs w:val="22"/>
        </w:rPr>
        <w:t>zajišťování organizačních a koordinačních činností k zabezpečování denního výkonu funkce ministryně/ministra;</w:t>
      </w:r>
    </w:p>
    <w:p w14:paraId="6509A1EB" w14:textId="77777777" w:rsidR="009E096D" w:rsidRPr="009E096D" w:rsidRDefault="009E096D" w:rsidP="009E096D">
      <w:pPr>
        <w:pStyle w:val="Odstavecseseznamem"/>
        <w:numPr>
          <w:ilvl w:val="0"/>
          <w:numId w:val="26"/>
        </w:numPr>
        <w:tabs>
          <w:tab w:val="clear" w:pos="2768"/>
        </w:tabs>
        <w:spacing w:after="0" w:line="240" w:lineRule="auto"/>
        <w:jc w:val="both"/>
        <w:rPr>
          <w:rFonts w:eastAsia="Arial" w:cs="Arial"/>
          <w:sz w:val="22"/>
          <w:szCs w:val="22"/>
        </w:rPr>
      </w:pPr>
      <w:r w:rsidRPr="009E096D">
        <w:rPr>
          <w:rFonts w:eastAsia="Arial" w:cs="Arial"/>
          <w:sz w:val="22"/>
          <w:szCs w:val="22"/>
        </w:rPr>
        <w:t>plnění koordinace sledování meziresortních připomínkových řízení a úzké spolupracování se sekretariátem ministryně/ministra a poradci ministryně/ministra při finálním vkládání materiálů do systému eKLEP Úřadu vlády;</w:t>
      </w:r>
    </w:p>
    <w:p w14:paraId="3D95A1D8" w14:textId="77777777" w:rsidR="009E096D" w:rsidRPr="009E096D" w:rsidRDefault="009E096D" w:rsidP="009E096D">
      <w:pPr>
        <w:pStyle w:val="Odstavecseseznamem"/>
        <w:numPr>
          <w:ilvl w:val="0"/>
          <w:numId w:val="26"/>
        </w:numPr>
        <w:tabs>
          <w:tab w:val="clear" w:pos="2768"/>
        </w:tabs>
        <w:spacing w:after="0" w:line="240" w:lineRule="auto"/>
        <w:jc w:val="both"/>
        <w:rPr>
          <w:rFonts w:eastAsia="Arial" w:cs="Arial"/>
          <w:sz w:val="22"/>
          <w:szCs w:val="22"/>
        </w:rPr>
      </w:pPr>
      <w:r w:rsidRPr="009E096D">
        <w:rPr>
          <w:rFonts w:eastAsia="Arial" w:cs="Arial"/>
          <w:sz w:val="22"/>
          <w:szCs w:val="22"/>
        </w:rPr>
        <w:t>plnění činnostních rolí v systému e-Legislativa spjatých s meziresortními připomínkovými řízeními, přiřazování zpracovatele připomínkových řízení a zajišťování postoupení materiálů do eKLEP;</w:t>
      </w:r>
    </w:p>
    <w:p w14:paraId="306E9D68" w14:textId="77777777" w:rsidR="009E096D" w:rsidRPr="009E096D" w:rsidRDefault="009E096D" w:rsidP="009E096D">
      <w:pPr>
        <w:pStyle w:val="Odstavecseseznamem"/>
        <w:numPr>
          <w:ilvl w:val="0"/>
          <w:numId w:val="26"/>
        </w:numPr>
        <w:tabs>
          <w:tab w:val="clear" w:pos="2768"/>
        </w:tabs>
        <w:spacing w:after="0" w:line="240" w:lineRule="auto"/>
        <w:jc w:val="both"/>
        <w:rPr>
          <w:rFonts w:eastAsia="Arial" w:cs="Arial"/>
          <w:sz w:val="22"/>
          <w:szCs w:val="22"/>
        </w:rPr>
      </w:pPr>
      <w:r w:rsidRPr="009E096D">
        <w:rPr>
          <w:rFonts w:eastAsia="Arial" w:cs="Arial"/>
          <w:sz w:val="22"/>
          <w:szCs w:val="22"/>
        </w:rPr>
        <w:t>podílení se na zabezpečování základních legislativních záměrů a vládních návrhů, návrhů sdělení a vyhlášek či návrhů nařízení vlády v systémech e-Legislativa a eKLEP;</w:t>
      </w:r>
    </w:p>
    <w:p w14:paraId="1E9972A1" w14:textId="77777777" w:rsidR="009E096D" w:rsidRPr="009E096D" w:rsidRDefault="009E096D" w:rsidP="009E096D">
      <w:pPr>
        <w:pStyle w:val="Odstavecseseznamem"/>
        <w:numPr>
          <w:ilvl w:val="0"/>
          <w:numId w:val="26"/>
        </w:numPr>
        <w:tabs>
          <w:tab w:val="clear" w:pos="2768"/>
        </w:tabs>
        <w:spacing w:after="0" w:line="240" w:lineRule="auto"/>
        <w:jc w:val="both"/>
        <w:rPr>
          <w:rFonts w:eastAsia="Arial" w:cs="Arial"/>
          <w:sz w:val="22"/>
          <w:szCs w:val="22"/>
        </w:rPr>
      </w:pPr>
      <w:r w:rsidRPr="009E096D">
        <w:rPr>
          <w:rFonts w:eastAsia="Arial" w:cs="Arial"/>
          <w:sz w:val="22"/>
          <w:szCs w:val="22"/>
        </w:rPr>
        <w:t>sledování termínů plnění a provádění kontroly korespondence určené k podpisu ministryně/ministra po formální i obsahové stránce;</w:t>
      </w:r>
    </w:p>
    <w:p w14:paraId="7FCF47C7" w14:textId="77777777" w:rsidR="009E096D" w:rsidRPr="009E096D" w:rsidRDefault="009E096D" w:rsidP="009E096D">
      <w:pPr>
        <w:pStyle w:val="Odstavecseseznamem"/>
        <w:numPr>
          <w:ilvl w:val="0"/>
          <w:numId w:val="26"/>
        </w:numPr>
        <w:tabs>
          <w:tab w:val="clear" w:pos="2768"/>
        </w:tabs>
        <w:spacing w:after="0" w:line="240" w:lineRule="auto"/>
        <w:jc w:val="both"/>
        <w:rPr>
          <w:rFonts w:eastAsia="Arial" w:cs="Arial"/>
          <w:sz w:val="22"/>
          <w:szCs w:val="22"/>
        </w:rPr>
      </w:pPr>
      <w:r w:rsidRPr="009E096D">
        <w:rPr>
          <w:rFonts w:eastAsia="Arial" w:cs="Arial"/>
          <w:sz w:val="22"/>
          <w:szCs w:val="22"/>
        </w:rPr>
        <w:t>zabezpečení evidence korespondence na úrovni ministra a zajištění následné vnitřní distribuce včetně elektronického zpracování;</w:t>
      </w:r>
    </w:p>
    <w:p w14:paraId="4E018D76" w14:textId="77777777" w:rsidR="009E096D" w:rsidRPr="009E096D" w:rsidRDefault="009E096D" w:rsidP="009E096D">
      <w:pPr>
        <w:pStyle w:val="Odstavecseseznamem"/>
        <w:numPr>
          <w:ilvl w:val="0"/>
          <w:numId w:val="26"/>
        </w:numPr>
        <w:tabs>
          <w:tab w:val="clear" w:pos="2768"/>
        </w:tabs>
        <w:spacing w:after="0" w:line="240" w:lineRule="auto"/>
        <w:jc w:val="both"/>
        <w:rPr>
          <w:rFonts w:eastAsia="Arial" w:cs="Arial"/>
          <w:sz w:val="22"/>
          <w:szCs w:val="22"/>
        </w:rPr>
      </w:pPr>
      <w:r w:rsidRPr="009E096D">
        <w:rPr>
          <w:rFonts w:eastAsia="Arial" w:cs="Arial"/>
          <w:sz w:val="22"/>
          <w:szCs w:val="22"/>
        </w:rPr>
        <w:t>zpracovávání rozvoje spisové služby se složitým členěním s meziresortní působností, zahrnující utajované skutečnosti (do stupně Vyhrazené) a údaje chráněné dle příslušných právních předpisů;</w:t>
      </w:r>
    </w:p>
    <w:p w14:paraId="2C9CBE90" w14:textId="77777777" w:rsidR="009E096D" w:rsidRPr="009E096D" w:rsidRDefault="009E096D" w:rsidP="009E096D">
      <w:pPr>
        <w:pStyle w:val="Odstavecseseznamem"/>
        <w:numPr>
          <w:ilvl w:val="0"/>
          <w:numId w:val="26"/>
        </w:numPr>
        <w:tabs>
          <w:tab w:val="clear" w:pos="2768"/>
        </w:tabs>
        <w:spacing w:after="0" w:line="240" w:lineRule="auto"/>
        <w:jc w:val="both"/>
        <w:rPr>
          <w:rFonts w:eastAsia="Arial" w:cs="Arial"/>
          <w:sz w:val="22"/>
          <w:szCs w:val="22"/>
        </w:rPr>
      </w:pPr>
      <w:r w:rsidRPr="009E096D">
        <w:rPr>
          <w:rFonts w:eastAsia="Arial" w:cs="Arial"/>
          <w:sz w:val="22"/>
          <w:szCs w:val="22"/>
        </w:rPr>
        <w:t>poskytování metodické a informační pomoci ostatním ústředním orgánům v připomínkových řízeních k legislativním i nelegislativním materiálům předkládaných MMR pro jednání vlády;</w:t>
      </w:r>
    </w:p>
    <w:p w14:paraId="144753DC" w14:textId="77777777" w:rsidR="009E096D" w:rsidRPr="009E096D" w:rsidRDefault="009E096D" w:rsidP="009E096D">
      <w:pPr>
        <w:pStyle w:val="Odstavecseseznamem"/>
        <w:numPr>
          <w:ilvl w:val="0"/>
          <w:numId w:val="26"/>
        </w:numPr>
        <w:tabs>
          <w:tab w:val="clear" w:pos="2768"/>
        </w:tabs>
        <w:spacing w:after="0" w:line="240" w:lineRule="auto"/>
        <w:jc w:val="both"/>
        <w:rPr>
          <w:rFonts w:eastAsia="Arial" w:cs="Arial"/>
          <w:sz w:val="22"/>
          <w:szCs w:val="22"/>
        </w:rPr>
      </w:pPr>
      <w:r w:rsidRPr="009E096D">
        <w:rPr>
          <w:rFonts w:eastAsia="Arial" w:cs="Arial"/>
          <w:sz w:val="22"/>
          <w:szCs w:val="22"/>
        </w:rPr>
        <w:t>zajištění celostátní metodické, poradenské a konzultační činnosti v celém oboru státní služby;</w:t>
      </w:r>
    </w:p>
    <w:p w14:paraId="0F68E595" w14:textId="77777777" w:rsidR="009E096D" w:rsidRPr="009E096D" w:rsidRDefault="009E096D" w:rsidP="009E096D">
      <w:pPr>
        <w:pStyle w:val="Odstavecseseznamem"/>
        <w:numPr>
          <w:ilvl w:val="0"/>
          <w:numId w:val="26"/>
        </w:numPr>
        <w:tabs>
          <w:tab w:val="clear" w:pos="2768"/>
        </w:tabs>
        <w:spacing w:after="0" w:line="240" w:lineRule="auto"/>
        <w:jc w:val="both"/>
        <w:rPr>
          <w:rFonts w:eastAsia="Arial" w:cs="Arial"/>
          <w:sz w:val="22"/>
          <w:szCs w:val="22"/>
        </w:rPr>
      </w:pPr>
      <w:r w:rsidRPr="009E096D">
        <w:rPr>
          <w:rFonts w:eastAsia="Arial" w:cs="Arial"/>
          <w:sz w:val="22"/>
          <w:szCs w:val="22"/>
        </w:rPr>
        <w:t>vedení evidence a archivace řídících aktů ministerstva a zajištění zveřejňování rozhodnutí ministryně/ministra;</w:t>
      </w:r>
    </w:p>
    <w:p w14:paraId="2C6E42FA" w14:textId="463C439E" w:rsidR="00DC5C89" w:rsidRDefault="009E096D" w:rsidP="009E096D">
      <w:pPr>
        <w:pStyle w:val="Odstavecseseznamem"/>
        <w:numPr>
          <w:ilvl w:val="0"/>
          <w:numId w:val="26"/>
        </w:numPr>
        <w:tabs>
          <w:tab w:val="clear" w:pos="2768"/>
        </w:tabs>
        <w:spacing w:after="0" w:line="240" w:lineRule="auto"/>
        <w:jc w:val="both"/>
        <w:rPr>
          <w:rFonts w:eastAsia="Arial" w:cs="Arial"/>
          <w:sz w:val="22"/>
          <w:szCs w:val="22"/>
        </w:rPr>
      </w:pPr>
      <w:r w:rsidRPr="009E096D">
        <w:rPr>
          <w:rFonts w:eastAsia="Arial" w:cs="Arial"/>
          <w:sz w:val="22"/>
          <w:szCs w:val="22"/>
        </w:rPr>
        <w:t>plnění další úkolů dle pokynu příslušného přímého představeného, které vyplývají z výše uvedených příkladů vykonávaných správních činností.</w:t>
      </w:r>
    </w:p>
    <w:p w14:paraId="3384414D" w14:textId="77777777" w:rsidR="009E096D" w:rsidRPr="009E096D" w:rsidRDefault="009E096D" w:rsidP="009E096D">
      <w:pPr>
        <w:pStyle w:val="Odstavecseseznamem"/>
        <w:numPr>
          <w:ilvl w:val="0"/>
          <w:numId w:val="0"/>
        </w:numPr>
        <w:tabs>
          <w:tab w:val="clear" w:pos="2768"/>
        </w:tabs>
        <w:spacing w:after="0" w:line="240" w:lineRule="auto"/>
        <w:ind w:left="720"/>
        <w:jc w:val="both"/>
        <w:rPr>
          <w:rFonts w:eastAsia="Arial" w:cs="Arial"/>
          <w:sz w:val="22"/>
          <w:szCs w:val="22"/>
        </w:rPr>
      </w:pP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71CA338A"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9E096D">
        <w:rPr>
          <w:rFonts w:eastAsia="Arial" w:cs="Arial"/>
          <w:b/>
          <w:bCs/>
          <w:sz w:val="22"/>
          <w:szCs w:val="22"/>
        </w:rPr>
        <w:t>2</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60041D2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 xml:space="preserve">platový tarif od </w:t>
      </w:r>
      <w:r w:rsidR="009E096D">
        <w:rPr>
          <w:rFonts w:eastAsia="Arial" w:cs="Arial"/>
          <w:b/>
          <w:bCs/>
          <w:sz w:val="22"/>
          <w:szCs w:val="22"/>
        </w:rPr>
        <w:t>31</w:t>
      </w:r>
      <w:r w:rsidR="00F25D39" w:rsidRPr="00F25D39">
        <w:rPr>
          <w:rFonts w:eastAsia="Arial" w:cs="Arial"/>
          <w:b/>
          <w:bCs/>
          <w:sz w:val="22"/>
          <w:szCs w:val="22"/>
        </w:rPr>
        <w:t>.</w:t>
      </w:r>
      <w:r w:rsidR="009E096D">
        <w:rPr>
          <w:rFonts w:eastAsia="Arial" w:cs="Arial"/>
          <w:b/>
          <w:bCs/>
          <w:sz w:val="22"/>
          <w:szCs w:val="22"/>
        </w:rPr>
        <w:t>670</w:t>
      </w:r>
      <w:r w:rsidR="00F25D39" w:rsidRPr="00F25D39">
        <w:rPr>
          <w:rFonts w:eastAsia="Arial" w:cs="Arial"/>
          <w:b/>
          <w:bCs/>
          <w:sz w:val="22"/>
          <w:szCs w:val="22"/>
        </w:rPr>
        <w:t xml:space="preserve"> Kč do </w:t>
      </w:r>
      <w:r w:rsidR="009E096D">
        <w:rPr>
          <w:rFonts w:eastAsia="Arial" w:cs="Arial"/>
          <w:b/>
          <w:bCs/>
          <w:sz w:val="22"/>
          <w:szCs w:val="22"/>
        </w:rPr>
        <w:t>45</w:t>
      </w:r>
      <w:r w:rsidR="00F25D39" w:rsidRPr="00F25D39">
        <w:rPr>
          <w:rFonts w:eastAsia="Arial" w:cs="Arial"/>
          <w:b/>
          <w:bCs/>
          <w:sz w:val="22"/>
          <w:szCs w:val="22"/>
        </w:rPr>
        <w:t>.</w:t>
      </w:r>
      <w:r w:rsidR="009E096D">
        <w:rPr>
          <w:rFonts w:eastAsia="Arial" w:cs="Arial"/>
          <w:b/>
          <w:bCs/>
          <w:sz w:val="22"/>
          <w:szCs w:val="22"/>
        </w:rPr>
        <w:t>940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467FC01B" w14:textId="38112072" w:rsidR="00DC5C89"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4DBC668B" w14:textId="79017A06" w:rsidR="00903690" w:rsidRPr="00F25D39" w:rsidRDefault="00903690" w:rsidP="009E096D">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9E096D">
        <w:rPr>
          <w:rFonts w:eastAsia="Arial" w:cs="Arial"/>
          <w:b/>
          <w:bCs/>
          <w:sz w:val="22"/>
          <w:szCs w:val="22"/>
        </w:rPr>
        <w:t>neurčitou.</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7133ECE4"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Předpokládaným dnem nástupu do služby na služebním místě je 1</w:t>
      </w:r>
      <w:r w:rsidR="00C31CED">
        <w:rPr>
          <w:rFonts w:eastAsia="Arial" w:cs="Arial"/>
          <w:b/>
          <w:bCs/>
          <w:sz w:val="22"/>
          <w:szCs w:val="22"/>
        </w:rPr>
        <w:t>5</w:t>
      </w:r>
      <w:r w:rsidRPr="00F25D39">
        <w:rPr>
          <w:rFonts w:eastAsia="Arial" w:cs="Arial"/>
          <w:b/>
          <w:bCs/>
          <w:sz w:val="22"/>
          <w:szCs w:val="22"/>
        </w:rPr>
        <w:t xml:space="preserve">. </w:t>
      </w:r>
      <w:r w:rsidR="00C31CED">
        <w:rPr>
          <w:rFonts w:eastAsia="Arial" w:cs="Arial"/>
          <w:b/>
          <w:bCs/>
          <w:sz w:val="22"/>
          <w:szCs w:val="22"/>
        </w:rPr>
        <w:t xml:space="preserve">května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E58616E" w14:textId="77777777" w:rsidR="00903690"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1B78FC87" w14:textId="77777777" w:rsidR="009E096D" w:rsidRDefault="009E096D" w:rsidP="00903690">
      <w:pPr>
        <w:spacing w:after="0" w:line="240" w:lineRule="auto"/>
        <w:rPr>
          <w:rFonts w:cs="Arial"/>
          <w:sz w:val="22"/>
          <w:szCs w:val="22"/>
        </w:rPr>
      </w:pPr>
    </w:p>
    <w:p w14:paraId="43B11841" w14:textId="77777777" w:rsidR="009E096D" w:rsidRDefault="009E096D" w:rsidP="00903690">
      <w:pPr>
        <w:spacing w:after="0" w:line="240" w:lineRule="auto"/>
        <w:rPr>
          <w:rFonts w:cs="Arial"/>
          <w:sz w:val="22"/>
          <w:szCs w:val="22"/>
        </w:rPr>
      </w:pPr>
    </w:p>
    <w:p w14:paraId="1744E08D" w14:textId="77777777" w:rsidR="009E096D" w:rsidRDefault="009E096D" w:rsidP="00903690">
      <w:pPr>
        <w:spacing w:after="0" w:line="240" w:lineRule="auto"/>
        <w:rPr>
          <w:rFonts w:cs="Arial"/>
          <w:sz w:val="22"/>
          <w:szCs w:val="22"/>
        </w:rPr>
      </w:pPr>
    </w:p>
    <w:p w14:paraId="3C79F063" w14:textId="77777777" w:rsidR="009E096D" w:rsidRDefault="009E096D" w:rsidP="00903690">
      <w:pPr>
        <w:spacing w:after="0" w:line="240" w:lineRule="auto"/>
        <w:rPr>
          <w:rFonts w:cs="Arial"/>
          <w:sz w:val="22"/>
          <w:szCs w:val="22"/>
        </w:rPr>
      </w:pPr>
    </w:p>
    <w:p w14:paraId="20F10138" w14:textId="77777777" w:rsidR="009E096D" w:rsidRPr="00F25D39" w:rsidRDefault="009E096D" w:rsidP="00903690">
      <w:pPr>
        <w:spacing w:after="0" w:line="240" w:lineRule="auto"/>
        <w:rPr>
          <w:rFonts w:cs="Arial"/>
          <w:sz w:val="22"/>
          <w:szCs w:val="22"/>
        </w:rPr>
      </w:pP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4.</w:t>
      </w:r>
      <w:r w:rsidRPr="00F25D39">
        <w:rPr>
          <w:rFonts w:cs="Arial"/>
          <w:sz w:val="22"/>
          <w:szCs w:val="22"/>
        </w:rPr>
        <w:tab/>
        <w:t>Podání žádosti</w:t>
      </w:r>
    </w:p>
    <w:p w14:paraId="3617BF08" w14:textId="3F9BB627"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D85645">
        <w:rPr>
          <w:rFonts w:eastAsia="Arial" w:cs="Arial"/>
          <w:b/>
          <w:bCs/>
          <w:color w:val="000000"/>
          <w:sz w:val="22"/>
          <w:szCs w:val="22"/>
          <w:u w:val="single"/>
        </w:rPr>
        <w:t>9</w:t>
      </w:r>
      <w:r w:rsidRPr="00F25D39">
        <w:rPr>
          <w:rFonts w:eastAsia="Arial" w:cs="Arial"/>
          <w:b/>
          <w:bCs/>
          <w:color w:val="000000"/>
          <w:sz w:val="22"/>
          <w:szCs w:val="22"/>
          <w:u w:val="single"/>
        </w:rPr>
        <w:t>. </w:t>
      </w:r>
      <w:r w:rsidR="00C31CED">
        <w:rPr>
          <w:rFonts w:eastAsia="Arial" w:cs="Arial"/>
          <w:b/>
          <w:bCs/>
          <w:color w:val="000000"/>
          <w:sz w:val="22"/>
          <w:szCs w:val="22"/>
          <w:u w:val="single"/>
        </w:rPr>
        <w:t>dubna</w:t>
      </w:r>
      <w:r w:rsidRPr="00F25D39">
        <w:rPr>
          <w:rFonts w:eastAsia="Arial" w:cs="Arial"/>
          <w:b/>
          <w:bCs/>
          <w:color w:val="000000"/>
          <w:sz w:val="22"/>
          <w:szCs w:val="22"/>
          <w:u w:val="single"/>
        </w:rPr>
        <w:t xml:space="preserve"> 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36F9E28E"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w:t>
      </w:r>
      <w:r w:rsidR="00B46EBD">
        <w:rPr>
          <w:rFonts w:cs="Arial"/>
          <w:b/>
          <w:bCs/>
          <w:sz w:val="22"/>
          <w:szCs w:val="22"/>
        </w:rPr>
        <w:t>koordinačního specialisty/koordinační specialistky vládní agendy a korespondence ministryně</w:t>
      </w:r>
      <w:r w:rsidRPr="00F25D39">
        <w:rPr>
          <w:rFonts w:cs="Arial"/>
          <w:b/>
          <w:bCs/>
          <w:sz w:val="22"/>
          <w:szCs w:val="22"/>
        </w:rPr>
        <w:t xml:space="preserve">, č. j.: </w:t>
      </w:r>
      <w:r w:rsidRPr="00F25D39">
        <w:rPr>
          <w:rFonts w:eastAsia="Arial" w:cs="Arial"/>
          <w:b/>
          <w:bCs/>
          <w:sz w:val="22"/>
          <w:szCs w:val="22"/>
        </w:rPr>
        <w:t>MMR-</w:t>
      </w:r>
      <w:r w:rsidR="00C31CED" w:rsidRPr="00C31CED">
        <w:rPr>
          <w:rFonts w:eastAsia="Arial" w:cs="Arial"/>
          <w:b/>
          <w:bCs/>
          <w:sz w:val="22"/>
          <w:szCs w:val="22"/>
        </w:rPr>
        <w:t>2</w:t>
      </w:r>
      <w:r w:rsidR="00B46EBD">
        <w:rPr>
          <w:rFonts w:eastAsia="Arial" w:cs="Arial"/>
          <w:b/>
          <w:bCs/>
          <w:sz w:val="22"/>
          <w:szCs w:val="22"/>
        </w:rPr>
        <w:t>4036</w:t>
      </w:r>
      <w:r w:rsidRPr="00C31CED">
        <w:rPr>
          <w:rFonts w:eastAsia="Arial" w:cs="Arial"/>
          <w:b/>
          <w:bCs/>
          <w:sz w:val="22"/>
          <w:szCs w:val="22"/>
        </w:rPr>
        <w:t>/</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27B888CE" w14:textId="77777777" w:rsidR="003C4B21" w:rsidRPr="00011AD6" w:rsidRDefault="003C4B21" w:rsidP="003C4B21">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a § 5</w:t>
      </w:r>
      <w:r>
        <w:rPr>
          <w:rFonts w:cs="Arial"/>
          <w:sz w:val="22"/>
          <w:szCs w:val="22"/>
        </w:rPr>
        <w:t>7</w:t>
      </w:r>
      <w:r w:rsidRPr="00011AD6">
        <w:rPr>
          <w:rFonts w:cs="Arial"/>
          <w:sz w:val="22"/>
          <w:szCs w:val="22"/>
        </w:rPr>
        <w:t xml:space="preserve"> odst. 3 zákona o státní službě, a to:</w:t>
      </w:r>
    </w:p>
    <w:p w14:paraId="6D64FCDC"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564573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4166AE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1B3B225D"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3F00AB27" w14:textId="6C4748E3" w:rsidR="00B46EBD" w:rsidRPr="001718C0" w:rsidRDefault="00B46EBD" w:rsidP="00B46EBD">
      <w:pPr>
        <w:numPr>
          <w:ilvl w:val="0"/>
          <w:numId w:val="24"/>
        </w:numPr>
        <w:spacing w:after="0" w:line="240" w:lineRule="auto"/>
        <w:ind w:left="567" w:hanging="283"/>
        <w:rPr>
          <w:rFonts w:cs="Arial"/>
          <w:sz w:val="22"/>
          <w:szCs w:val="22"/>
        </w:rPr>
      </w:pPr>
      <w:r w:rsidRPr="001718C0">
        <w:rPr>
          <w:rFonts w:cs="Arial"/>
          <w:sz w:val="22"/>
          <w:szCs w:val="22"/>
        </w:rPr>
        <w:t>dosáhl vzdělání stanoveného pro toto služební místo služebním předpisem státní tajemnice č. </w:t>
      </w:r>
      <w:r>
        <w:rPr>
          <w:rFonts w:cs="Arial"/>
          <w:sz w:val="22"/>
          <w:szCs w:val="22"/>
        </w:rPr>
        <w:t>3</w:t>
      </w:r>
      <w:r w:rsidRPr="001718C0">
        <w:rPr>
          <w:rFonts w:cs="Arial"/>
          <w:sz w:val="22"/>
          <w:szCs w:val="22"/>
        </w:rPr>
        <w:t>/2026, č.j., MMR-</w:t>
      </w:r>
      <w:r>
        <w:rPr>
          <w:rFonts w:cs="Arial"/>
          <w:sz w:val="22"/>
          <w:szCs w:val="22"/>
        </w:rPr>
        <w:t>9943</w:t>
      </w:r>
      <w:r w:rsidRPr="001718C0">
        <w:rPr>
          <w:rFonts w:cs="Arial"/>
          <w:sz w:val="22"/>
          <w:szCs w:val="22"/>
        </w:rPr>
        <w:t>/2026-94, a to minimálně středoškolského vzdělání s maturitní zkouškou podle § 25a odst. 1 zákona č. 234/2014 Sb., o státní službě</w:t>
      </w:r>
      <w:r w:rsidRPr="001718C0">
        <w:rPr>
          <w:sz w:val="22"/>
          <w:szCs w:val="22"/>
        </w:rPr>
        <w:footnoteReference w:id="4"/>
      </w:r>
      <w:r w:rsidRPr="001718C0">
        <w:rPr>
          <w:rFonts w:cs="Arial"/>
          <w:sz w:val="22"/>
          <w:szCs w:val="22"/>
        </w:rPr>
        <w:t>;</w:t>
      </w:r>
    </w:p>
    <w:p w14:paraId="51CDEA5F"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63A512F4"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5EC75569" w14:textId="77777777" w:rsidR="003C4B21" w:rsidRPr="00F02AB4" w:rsidRDefault="003C4B21" w:rsidP="003C4B21">
      <w:pPr>
        <w:spacing w:after="0" w:line="240" w:lineRule="auto"/>
        <w:rPr>
          <w:rFonts w:cs="Arial"/>
          <w:sz w:val="22"/>
          <w:szCs w:val="22"/>
        </w:rPr>
      </w:pPr>
    </w:p>
    <w:p w14:paraId="202476C3" w14:textId="77777777" w:rsidR="003C4B21" w:rsidRDefault="003C4B21" w:rsidP="003C4B21">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568E249E" w14:textId="77777777" w:rsidR="00B46EBD" w:rsidRPr="00011AD6" w:rsidRDefault="00B46EBD" w:rsidP="003C4B21">
      <w:pPr>
        <w:spacing w:after="0" w:line="240" w:lineRule="auto"/>
        <w:rPr>
          <w:rFonts w:cs="Arial"/>
          <w:sz w:val="22"/>
          <w:szCs w:val="22"/>
        </w:rPr>
      </w:pPr>
    </w:p>
    <w:p w14:paraId="31ECD39C" w14:textId="77777777" w:rsidR="003C4B21" w:rsidRPr="00011AD6" w:rsidRDefault="003C4B21" w:rsidP="003C4B21">
      <w:pPr>
        <w:spacing w:after="0" w:line="240" w:lineRule="auto"/>
        <w:rPr>
          <w:rFonts w:cs="Arial"/>
          <w:sz w:val="22"/>
          <w:szCs w:val="22"/>
        </w:rPr>
      </w:pPr>
    </w:p>
    <w:p w14:paraId="7A9081BE" w14:textId="5BF0360F" w:rsidR="00B46EBD" w:rsidRPr="00B46EBD" w:rsidRDefault="003C4B21" w:rsidP="00B46EBD">
      <w:pPr>
        <w:spacing w:after="120" w:line="240" w:lineRule="auto"/>
        <w:ind w:left="397" w:hanging="397"/>
        <w:rPr>
          <w:rFonts w:cs="Arial"/>
          <w:sz w:val="22"/>
          <w:szCs w:val="22"/>
        </w:rPr>
      </w:pPr>
      <w:r w:rsidRPr="00B46EBD">
        <w:rPr>
          <w:rFonts w:cs="Arial"/>
          <w:b/>
          <w:bCs/>
          <w:sz w:val="22"/>
          <w:szCs w:val="22"/>
        </w:rPr>
        <w:lastRenderedPageBreak/>
        <w:t>5.2</w:t>
      </w:r>
      <w:r w:rsidR="00B46EBD">
        <w:rPr>
          <w:rFonts w:cs="Arial"/>
          <w:b/>
          <w:bCs/>
          <w:sz w:val="22"/>
          <w:szCs w:val="22"/>
        </w:rPr>
        <w:t xml:space="preserve"> </w:t>
      </w:r>
      <w:r w:rsidRPr="00B46EBD">
        <w:rPr>
          <w:rFonts w:cs="Arial"/>
          <w:sz w:val="22"/>
          <w:szCs w:val="22"/>
        </w:rPr>
        <w:t>Žadatel musí rovněž splnit tzv. jiný požadavek podle</w:t>
      </w:r>
      <w:r w:rsidR="00B46EBD" w:rsidRPr="00B46EBD">
        <w:rPr>
          <w:rFonts w:cs="Arial"/>
          <w:sz w:val="22"/>
          <w:szCs w:val="22"/>
        </w:rPr>
        <w:t xml:space="preserve"> § 25 odst. 3 písm. a) zákona o státní službě služebním předpisem státní tajemnice č. 33/2025, č.j. MMR-72496/2025-94, kterým je:</w:t>
      </w:r>
    </w:p>
    <w:p w14:paraId="14CE43B9" w14:textId="77777777" w:rsidR="00B46EBD" w:rsidRPr="00B46EBD" w:rsidRDefault="00B46EBD" w:rsidP="00B46EBD">
      <w:pPr>
        <w:pStyle w:val="Odstavecseseznamem"/>
        <w:numPr>
          <w:ilvl w:val="0"/>
          <w:numId w:val="31"/>
        </w:numPr>
        <w:tabs>
          <w:tab w:val="clear" w:pos="2768"/>
        </w:tabs>
        <w:spacing w:after="0" w:line="240" w:lineRule="auto"/>
        <w:ind w:left="709"/>
        <w:contextualSpacing/>
        <w:jc w:val="both"/>
        <w:rPr>
          <w:rFonts w:cs="Arial"/>
          <w:sz w:val="22"/>
          <w:szCs w:val="22"/>
        </w:rPr>
      </w:pPr>
      <w:r w:rsidRPr="00B46EBD">
        <w:rPr>
          <w:rFonts w:cs="Arial"/>
          <w:sz w:val="22"/>
          <w:szCs w:val="22"/>
        </w:rPr>
        <w:t>způsobilost seznamovat se s utajovanými informacemi stupně utajení „Vyhrazené“ v souladu se zákonem č. 412/2005 Sb., o ochraně utajovaných informací a o bezpečnostní způsobilosti, ve znění pozdějších předpisů.</w:t>
      </w:r>
      <w:r w:rsidRPr="00B46EBD">
        <w:rPr>
          <w:rFonts w:cs="Arial"/>
          <w:sz w:val="22"/>
          <w:szCs w:val="22"/>
        </w:rPr>
        <w:footnoteReference w:id="5"/>
      </w:r>
    </w:p>
    <w:p w14:paraId="4808C0AF" w14:textId="77777777" w:rsidR="00B46EBD" w:rsidRPr="00B46EBD" w:rsidRDefault="00B46EBD" w:rsidP="00B46EBD">
      <w:pPr>
        <w:spacing w:after="0" w:line="240" w:lineRule="auto"/>
        <w:contextualSpacing/>
        <w:rPr>
          <w:rFonts w:cs="Arial"/>
          <w:sz w:val="22"/>
          <w:szCs w:val="22"/>
        </w:rPr>
      </w:pPr>
    </w:p>
    <w:p w14:paraId="4BA77DEA" w14:textId="464D8C2E" w:rsidR="003C4B21" w:rsidRPr="00B46EBD" w:rsidRDefault="00B46EBD" w:rsidP="00B46EBD">
      <w:pPr>
        <w:spacing w:after="0" w:line="240" w:lineRule="auto"/>
        <w:ind w:left="708"/>
        <w:contextualSpacing/>
        <w:rPr>
          <w:rFonts w:cs="Arial"/>
          <w:sz w:val="22"/>
          <w:szCs w:val="22"/>
        </w:rPr>
      </w:pPr>
      <w:r w:rsidRPr="00B46EBD">
        <w:rPr>
          <w:rFonts w:cs="Arial"/>
          <w:sz w:val="22"/>
          <w:szCs w:val="22"/>
        </w:rPr>
        <w:t>Žadatel je povinen splnění požadavků uvedených v předchozích bodech doložit příslušnými listinami, při podání žádosti lze místo předložení originálu listiny doložit pouze její kopii nebo čestné prohlášení. Originál nebo úředně ověřenou kopii listiny žadatel předloží nejpozději po výzvě služebního orgánu (§ 28a odst. 1 zákona o státní službě).</w:t>
      </w: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6"/>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7"/>
      </w:r>
      <w:r w:rsidRPr="00F25D39">
        <w:rPr>
          <w:rFonts w:cs="Arial"/>
          <w:sz w:val="22"/>
          <w:szCs w:val="22"/>
        </w:rPr>
        <w:t>;</w:t>
      </w:r>
    </w:p>
    <w:p w14:paraId="3801C29B" w14:textId="4345ADFA" w:rsidR="00D13B7E" w:rsidRPr="00C31CED" w:rsidRDefault="00903690" w:rsidP="00F25D39">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758EC107"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hyperlink r:id="rId13" w:history="1">
        <w:r w:rsidR="005A48A7" w:rsidRPr="00AE6493">
          <w:rPr>
            <w:rStyle w:val="Hypertextovodkaz"/>
            <w:rFonts w:cs="Arial"/>
            <w:sz w:val="22"/>
            <w:szCs w:val="22"/>
          </w:rPr>
          <w:t>Ilona.Capkova@mmr.gov.cz</w:t>
        </w:r>
      </w:hyperlink>
      <w:r w:rsidR="005A48A7">
        <w:rPr>
          <w:rFonts w:cs="Arial"/>
          <w:sz w:val="22"/>
          <w:szCs w:val="22"/>
        </w:rPr>
        <w:t>.</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 xml:space="preserve">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w:t>
      </w:r>
      <w:r w:rsidRPr="00F25D39">
        <w:rPr>
          <w:rFonts w:cs="Arial"/>
          <w:sz w:val="22"/>
          <w:szCs w:val="22"/>
        </w:rPr>
        <w:lastRenderedPageBreak/>
        <w:t>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Pr="00F25D39"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Pr="00F25D39" w:rsidRDefault="008F3FCF"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13F1F" w14:textId="77777777" w:rsidR="009C783F" w:rsidRPr="007F6154" w:rsidRDefault="009C783F">
      <w:pPr>
        <w:spacing w:after="0" w:line="240" w:lineRule="auto"/>
      </w:pPr>
      <w:r w:rsidRPr="007F6154">
        <w:separator/>
      </w:r>
    </w:p>
  </w:endnote>
  <w:endnote w:type="continuationSeparator" w:id="0">
    <w:p w14:paraId="2C4567FE" w14:textId="77777777" w:rsidR="009C783F" w:rsidRPr="007F6154" w:rsidRDefault="009C783F">
      <w:pPr>
        <w:spacing w:after="0" w:line="240" w:lineRule="auto"/>
      </w:pPr>
      <w:r w:rsidRPr="007F6154">
        <w:continuationSeparator/>
      </w:r>
    </w:p>
  </w:endnote>
  <w:endnote w:type="continuationNotice" w:id="1">
    <w:p w14:paraId="62D81696" w14:textId="77777777" w:rsidR="009C783F" w:rsidRPr="007F6154" w:rsidRDefault="009C7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F220E608-58F6-4E3A-A828-6CACDD9A4B1D}"/>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2E5D" w14:textId="77777777" w:rsidR="009C783F" w:rsidRPr="007F6154" w:rsidRDefault="009C783F">
      <w:pPr>
        <w:spacing w:after="0" w:line="240" w:lineRule="auto"/>
      </w:pPr>
      <w:r w:rsidRPr="007F6154">
        <w:separator/>
      </w:r>
    </w:p>
  </w:footnote>
  <w:footnote w:type="continuationSeparator" w:id="0">
    <w:p w14:paraId="355EF2F0" w14:textId="77777777" w:rsidR="009C783F" w:rsidRPr="007F6154" w:rsidRDefault="009C783F">
      <w:pPr>
        <w:spacing w:after="0" w:line="240" w:lineRule="auto"/>
      </w:pPr>
      <w:r w:rsidRPr="007F6154">
        <w:continuationSeparator/>
      </w:r>
    </w:p>
  </w:footnote>
  <w:footnote w:type="continuationNotice" w:id="1">
    <w:p w14:paraId="45B8B33D" w14:textId="77777777" w:rsidR="009C783F" w:rsidRPr="007F6154" w:rsidRDefault="009C783F">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17B2D9B4" w14:textId="77777777" w:rsidR="00B46EBD" w:rsidRPr="00FB3C92" w:rsidRDefault="00B46EBD" w:rsidP="00B46EBD">
      <w:pPr>
        <w:pStyle w:val="Textpoznpodarou"/>
        <w:rPr>
          <w:rFonts w:cs="Arial"/>
          <w:i/>
          <w:iCs/>
          <w:sz w:val="18"/>
          <w:szCs w:val="18"/>
        </w:rPr>
      </w:pPr>
      <w:r>
        <w:rPr>
          <w:rStyle w:val="Znakapoznpodarou"/>
        </w:rPr>
        <w:footnoteRef/>
      </w:r>
      <w:r>
        <w:t xml:space="preserve"> </w:t>
      </w:r>
      <w:r w:rsidRPr="00FB3C92">
        <w:rPr>
          <w:rFonts w:cs="Arial"/>
          <w:i/>
          <w:iCs/>
          <w:sz w:val="18"/>
          <w:szCs w:val="18"/>
        </w:rPr>
        <w:t>Splnění tohoto požadavku se dokládá originálem nebo úředně ověřenou kopií příslušné listiny prokazující dané vzdělání.</w:t>
      </w:r>
    </w:p>
  </w:footnote>
  <w:footnote w:id="5">
    <w:p w14:paraId="108A3DE9" w14:textId="77777777" w:rsidR="00B46EBD" w:rsidRDefault="00B46EBD" w:rsidP="00B46EBD">
      <w:pPr>
        <w:spacing w:after="0" w:line="240" w:lineRule="auto"/>
        <w:rPr>
          <w:rFonts w:cs="Arial"/>
          <w:i/>
          <w:iCs/>
          <w:sz w:val="18"/>
          <w:szCs w:val="18"/>
        </w:rPr>
      </w:pPr>
      <w:r w:rsidRPr="007932D9">
        <w:rPr>
          <w:rStyle w:val="Znakapoznpodarou"/>
          <w:rFonts w:cs="Arial"/>
          <w:i/>
          <w:iCs/>
        </w:rPr>
        <w:footnoteRef/>
      </w:r>
      <w:r w:rsidRPr="00321734">
        <w:rPr>
          <w:rFonts w:cs="Arial"/>
          <w:i/>
          <w:iCs/>
          <w:sz w:val="18"/>
          <w:szCs w:val="18"/>
        </w:rPr>
        <w:t>Splnění tohoto požadavku se dokládá úředně ověřenou kopií platného Osvědčení o splnění podmínek pro přístup k utajované informaci stupně utajení „</w:t>
      </w:r>
      <w:r>
        <w:rPr>
          <w:rFonts w:cs="Arial"/>
          <w:i/>
          <w:iCs/>
          <w:sz w:val="18"/>
          <w:szCs w:val="18"/>
        </w:rPr>
        <w:t>Vyhrazené</w:t>
      </w:r>
      <w:r w:rsidRPr="00321734">
        <w:rPr>
          <w:rFonts w:cs="Arial"/>
          <w:i/>
          <w:iCs/>
          <w:sz w:val="18"/>
          <w:szCs w:val="18"/>
        </w:rPr>
        <w:t>“. Pokud žadatel nedisponuje příslušným dokladem a zároveň jeho žádost nebude z jiných důvodů vyřazena postupem podle § 27 odst. 2 zákona, bude akceptováno, pokud žadatel doloží,</w:t>
      </w:r>
      <w:r>
        <w:rPr>
          <w:rFonts w:cs="Arial"/>
          <w:i/>
          <w:iCs/>
          <w:sz w:val="18"/>
          <w:szCs w:val="18"/>
        </w:rPr>
        <w:t xml:space="preserve"> </w:t>
      </w:r>
      <w:r w:rsidRPr="00321734">
        <w:rPr>
          <w:rFonts w:cs="Arial"/>
          <w:i/>
          <w:iCs/>
          <w:sz w:val="18"/>
          <w:szCs w:val="18"/>
        </w:rPr>
        <w:t>že podal žádost o vydání osvědčení fyzické osoby příslušného stupně utajení nejpozději před vydáním rozhodnutí o přijetí do služebního poměru a zařazení na služební místo.</w:t>
      </w:r>
    </w:p>
    <w:p w14:paraId="2275D2D0" w14:textId="77777777" w:rsidR="00B46EBD" w:rsidRPr="007932D9" w:rsidRDefault="00B46EBD" w:rsidP="00B46EBD">
      <w:pPr>
        <w:spacing w:after="0" w:line="240" w:lineRule="auto"/>
        <w:rPr>
          <w:rFonts w:cs="Arial"/>
          <w:i/>
          <w:iCs/>
        </w:rPr>
      </w:pPr>
    </w:p>
  </w:footnote>
  <w:footnote w:id="6">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7">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0E737C1B"/>
    <w:multiLevelType w:val="hybridMultilevel"/>
    <w:tmpl w:val="2D5ECB1C"/>
    <w:lvl w:ilvl="0" w:tplc="F82C49BA">
      <w:start w:val="1"/>
      <w:numFmt w:val="lowerLetter"/>
      <w:lvlText w:val="%1)"/>
      <w:lvlJc w:val="left"/>
      <w:pPr>
        <w:ind w:left="786" w:hanging="360"/>
      </w:p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4"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5"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6"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7"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0"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1"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3"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6"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8"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1" w15:restartNumberingAfterBreak="0">
    <w:nsid w:val="767711D7"/>
    <w:multiLevelType w:val="hybridMultilevel"/>
    <w:tmpl w:val="03DC82D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67B1C03"/>
    <w:multiLevelType w:val="hybridMultilevel"/>
    <w:tmpl w:val="AF6E94A0"/>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3"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8"/>
  </w:num>
  <w:num w:numId="2" w16cid:durableId="1403605350">
    <w:abstractNumId w:val="24"/>
  </w:num>
  <w:num w:numId="3" w16cid:durableId="408623245">
    <w:abstractNumId w:val="11"/>
  </w:num>
  <w:num w:numId="4" w16cid:durableId="521435289">
    <w:abstractNumId w:val="11"/>
  </w:num>
  <w:num w:numId="5" w16cid:durableId="1306008782">
    <w:abstractNumId w:val="10"/>
  </w:num>
  <w:num w:numId="6" w16cid:durableId="1305431965">
    <w:abstractNumId w:val="17"/>
  </w:num>
  <w:num w:numId="7" w16cid:durableId="322467168">
    <w:abstractNumId w:val="18"/>
  </w:num>
  <w:num w:numId="8" w16cid:durableId="1306734869">
    <w:abstractNumId w:val="16"/>
  </w:num>
  <w:num w:numId="9" w16cid:durableId="10247908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9"/>
  </w:num>
  <w:num w:numId="12" w16cid:durableId="1050230386">
    <w:abstractNumId w:val="3"/>
  </w:num>
  <w:num w:numId="13" w16cid:durableId="242879241">
    <w:abstractNumId w:val="6"/>
  </w:num>
  <w:num w:numId="14" w16cid:durableId="726610694">
    <w:abstractNumId w:val="4"/>
  </w:num>
  <w:num w:numId="15" w16cid:durableId="1990862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2"/>
  </w:num>
  <w:num w:numId="18" w16cid:durableId="156070212">
    <w:abstractNumId w:val="15"/>
  </w:num>
  <w:num w:numId="19" w16cid:durableId="587888748">
    <w:abstractNumId w:val="0"/>
  </w:num>
  <w:num w:numId="20" w16cid:durableId="352152386">
    <w:abstractNumId w:val="5"/>
  </w:num>
  <w:num w:numId="21" w16cid:durableId="186058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3"/>
    <w:lvlOverride w:ilvl="0">
      <w:startOverride w:val="1"/>
    </w:lvlOverride>
    <w:lvlOverride w:ilvl="1"/>
    <w:lvlOverride w:ilvl="2"/>
    <w:lvlOverride w:ilvl="3"/>
    <w:lvlOverride w:ilvl="4"/>
    <w:lvlOverride w:ilvl="5"/>
    <w:lvlOverride w:ilvl="6"/>
    <w:lvlOverride w:ilvl="7"/>
    <w:lvlOverride w:ilvl="8"/>
  </w:num>
  <w:num w:numId="24" w16cid:durableId="721289560">
    <w:abstractNumId w:val="20"/>
  </w:num>
  <w:num w:numId="25" w16cid:durableId="1613784010">
    <w:abstractNumId w:val="25"/>
  </w:num>
  <w:num w:numId="26" w16cid:durableId="1432236961">
    <w:abstractNumId w:val="19"/>
  </w:num>
  <w:num w:numId="27" w16cid:durableId="695888813">
    <w:abstractNumId w:val="7"/>
  </w:num>
  <w:num w:numId="28" w16cid:durableId="1623461834">
    <w:abstractNumId w:val="14"/>
  </w:num>
  <w:num w:numId="29" w16cid:durableId="173157642">
    <w:abstractNumId w:val="13"/>
  </w:num>
  <w:num w:numId="30" w16cid:durableId="1523131293">
    <w:abstractNumId w:val="22"/>
  </w:num>
  <w:num w:numId="31" w16cid:durableId="550073528">
    <w:abstractNumId w:val="2"/>
  </w:num>
  <w:num w:numId="32" w16cid:durableId="18308974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718C0"/>
    <w:rsid w:val="001863DB"/>
    <w:rsid w:val="001932AD"/>
    <w:rsid w:val="001A1925"/>
    <w:rsid w:val="001C2A16"/>
    <w:rsid w:val="001D67F9"/>
    <w:rsid w:val="001E553B"/>
    <w:rsid w:val="001E5BB3"/>
    <w:rsid w:val="002311F3"/>
    <w:rsid w:val="00244020"/>
    <w:rsid w:val="002606DD"/>
    <w:rsid w:val="00266B57"/>
    <w:rsid w:val="00267118"/>
    <w:rsid w:val="00274FA3"/>
    <w:rsid w:val="00275C72"/>
    <w:rsid w:val="002766D1"/>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C4B21"/>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516D"/>
    <w:rsid w:val="0054027A"/>
    <w:rsid w:val="005411F6"/>
    <w:rsid w:val="00541F3C"/>
    <w:rsid w:val="00547F1B"/>
    <w:rsid w:val="005652AF"/>
    <w:rsid w:val="005711AF"/>
    <w:rsid w:val="0059349B"/>
    <w:rsid w:val="005A41DF"/>
    <w:rsid w:val="005A48A7"/>
    <w:rsid w:val="005B5402"/>
    <w:rsid w:val="005C3CF1"/>
    <w:rsid w:val="005C75A3"/>
    <w:rsid w:val="005D0041"/>
    <w:rsid w:val="005D2063"/>
    <w:rsid w:val="005D6159"/>
    <w:rsid w:val="005E21ED"/>
    <w:rsid w:val="005E30BF"/>
    <w:rsid w:val="005E455A"/>
    <w:rsid w:val="00615DB4"/>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096D"/>
    <w:rsid w:val="009E2F25"/>
    <w:rsid w:val="009E3348"/>
    <w:rsid w:val="009F475B"/>
    <w:rsid w:val="009F816D"/>
    <w:rsid w:val="00A226D9"/>
    <w:rsid w:val="00A24688"/>
    <w:rsid w:val="00A306EC"/>
    <w:rsid w:val="00A41D14"/>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46EBD"/>
    <w:rsid w:val="00B557CC"/>
    <w:rsid w:val="00B747DD"/>
    <w:rsid w:val="00B837E7"/>
    <w:rsid w:val="00B86AA6"/>
    <w:rsid w:val="00BC4735"/>
    <w:rsid w:val="00BC6742"/>
    <w:rsid w:val="00BF3F62"/>
    <w:rsid w:val="00C10827"/>
    <w:rsid w:val="00C1443C"/>
    <w:rsid w:val="00C17A22"/>
    <w:rsid w:val="00C31140"/>
    <w:rsid w:val="00C31CED"/>
    <w:rsid w:val="00C31EFA"/>
    <w:rsid w:val="00C333EB"/>
    <w:rsid w:val="00C70024"/>
    <w:rsid w:val="00CA4162"/>
    <w:rsid w:val="00CD0314"/>
    <w:rsid w:val="00CD3D68"/>
    <w:rsid w:val="00CD750A"/>
    <w:rsid w:val="00CE102C"/>
    <w:rsid w:val="00CE442D"/>
    <w:rsid w:val="00CE4ADD"/>
    <w:rsid w:val="00CF4913"/>
    <w:rsid w:val="00CF5525"/>
    <w:rsid w:val="00D029EA"/>
    <w:rsid w:val="00D03311"/>
    <w:rsid w:val="00D11F70"/>
    <w:rsid w:val="00D128FF"/>
    <w:rsid w:val="00D13B7E"/>
    <w:rsid w:val="00D1717D"/>
    <w:rsid w:val="00D25433"/>
    <w:rsid w:val="00D278A2"/>
    <w:rsid w:val="00D31E2A"/>
    <w:rsid w:val="00D40715"/>
    <w:rsid w:val="00D550D2"/>
    <w:rsid w:val="00D56D03"/>
    <w:rsid w:val="00D85645"/>
    <w:rsid w:val="00D95FA6"/>
    <w:rsid w:val="00DA20B0"/>
    <w:rsid w:val="00DA3860"/>
    <w:rsid w:val="00DA4F22"/>
    <w:rsid w:val="00DB7A49"/>
    <w:rsid w:val="00DC1C5B"/>
    <w:rsid w:val="00DC32DA"/>
    <w:rsid w:val="00DC3CD1"/>
    <w:rsid w:val="00DC5C89"/>
    <w:rsid w:val="00E446A1"/>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07AA"/>
    <w:rsid w:val="00F4368C"/>
    <w:rsid w:val="00F5179B"/>
    <w:rsid w:val="00F656EA"/>
    <w:rsid w:val="00F70ADF"/>
    <w:rsid w:val="00F735B9"/>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lona.Capkov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7B89FE1F-01A3-4804-8B4E-808744F060BA}">
  <ds:schemaRefs>
    <ds:schemaRef ds:uri="http://schemas.microsoft.com/office/2006/documentManagement/types"/>
    <ds:schemaRef ds:uri="875a90bc-a2bf-465b-8076-1cf649d442d2"/>
    <ds:schemaRef ds:uri="47f099f3-9cff-4890-85a2-ec685806d317"/>
    <ds:schemaRef ds:uri="http://purl.org/dc/dcmitype/"/>
    <ds:schemaRef ds:uri="http://schemas.openxmlformats.org/package/2006/metadata/core-properties"/>
    <ds:schemaRef ds:uri="http://schemas.microsoft.com/office/2006/metadata/properties"/>
    <ds:schemaRef ds:uri="http://purl.org/dc/term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330</TotalTime>
  <Pages>5</Pages>
  <Words>1527</Words>
  <Characters>9014</Characters>
  <Application>Microsoft Office Word</Application>
  <DocSecurity>0</DocSecurity>
  <Lines>75</Lines>
  <Paragraphs>21</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10520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24</cp:revision>
  <cp:lastPrinted>2026-04-02T06:32:00Z</cp:lastPrinted>
  <dcterms:created xsi:type="dcterms:W3CDTF">2026-01-13T14:44:00Z</dcterms:created>
  <dcterms:modified xsi:type="dcterms:W3CDTF">2026-04-02T06:32:00Z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